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C4" w:rsidRPr="004F0873" w:rsidRDefault="00FC4AC4" w:rsidP="00FC4AC4">
      <w:pPr>
        <w:jc w:val="center"/>
        <w:rPr>
          <w:b/>
        </w:rPr>
      </w:pPr>
      <w:r w:rsidRPr="004F0873">
        <w:object w:dxaOrig="2175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0.25pt" o:ole="" o:preferrelative="f" fillcolor="window">
            <v:imagedata r:id="rId5" o:title=""/>
            <o:lock v:ext="edit" aspectratio="f"/>
          </v:shape>
          <o:OLEObject Type="Embed" ProgID="Unknown" ShapeID="_x0000_i1025" DrawAspect="Content" ObjectID="_1494848758" r:id="rId6"/>
        </w:object>
      </w:r>
    </w:p>
    <w:p w:rsidR="00FC4AC4" w:rsidRPr="004F0873" w:rsidRDefault="00FC4AC4" w:rsidP="00FC4AC4">
      <w:pPr>
        <w:pStyle w:val="Heading2"/>
        <w:rPr>
          <w:sz w:val="24"/>
          <w:szCs w:val="24"/>
        </w:rPr>
      </w:pPr>
      <w:r w:rsidRPr="004F0873">
        <w:rPr>
          <w:sz w:val="24"/>
          <w:szCs w:val="24"/>
        </w:rPr>
        <w:t xml:space="preserve">REPUBLIKA E SHQIPËRISË </w:t>
      </w:r>
    </w:p>
    <w:p w:rsidR="00FC4AC4" w:rsidRPr="009B408C" w:rsidRDefault="00FC4AC4" w:rsidP="00FC4AC4">
      <w:pPr>
        <w:jc w:val="center"/>
        <w:rPr>
          <w:b/>
          <w:lang w:val="it-IT"/>
        </w:rPr>
      </w:pPr>
      <w:r w:rsidRPr="009B408C">
        <w:rPr>
          <w:b/>
          <w:lang w:val="it-IT"/>
        </w:rPr>
        <w:t>KUVENDI</w:t>
      </w:r>
    </w:p>
    <w:p w:rsidR="00FC4AC4" w:rsidRPr="009B408C" w:rsidRDefault="00FC4AC4" w:rsidP="00FC4AC4">
      <w:pPr>
        <w:jc w:val="center"/>
        <w:rPr>
          <w:b/>
          <w:bCs/>
          <w:sz w:val="23"/>
          <w:szCs w:val="23"/>
          <w:lang w:val="it-IT"/>
        </w:rPr>
      </w:pPr>
      <w:r w:rsidRPr="004F0873">
        <w:rPr>
          <w:lang w:val="sq-AL"/>
        </w:rPr>
        <w:tab/>
      </w:r>
      <w:r w:rsidRPr="009B408C">
        <w:rPr>
          <w:b/>
          <w:bCs/>
          <w:sz w:val="23"/>
          <w:szCs w:val="23"/>
          <w:lang w:val="it-IT"/>
        </w:rPr>
        <w:t>Komisioni i Posaçëm Parlamentar për Reformën në Sistemin e Drejtësisë</w:t>
      </w:r>
    </w:p>
    <w:p w:rsidR="00FC4AC4" w:rsidRPr="009B408C" w:rsidRDefault="00FC4AC4" w:rsidP="00FC4AC4">
      <w:pPr>
        <w:jc w:val="center"/>
        <w:rPr>
          <w:b/>
          <w:bCs/>
          <w:sz w:val="23"/>
          <w:szCs w:val="23"/>
          <w:lang w:val="it-IT"/>
        </w:rPr>
      </w:pPr>
    </w:p>
    <w:p w:rsidR="00FC4AC4" w:rsidRPr="009B408C" w:rsidRDefault="00FC4AC4" w:rsidP="00FC4AC4">
      <w:pPr>
        <w:jc w:val="center"/>
        <w:rPr>
          <w:b/>
          <w:bCs/>
          <w:sz w:val="23"/>
          <w:szCs w:val="23"/>
          <w:lang w:val="it-IT"/>
        </w:rPr>
      </w:pPr>
    </w:p>
    <w:p w:rsidR="00FC4AC4" w:rsidRPr="00500216" w:rsidRDefault="00FC4AC4" w:rsidP="00FC4AC4">
      <w:pPr>
        <w:jc w:val="right"/>
        <w:rPr>
          <w:bCs/>
          <w:sz w:val="23"/>
          <w:szCs w:val="23"/>
        </w:rPr>
      </w:pPr>
      <w:r w:rsidRPr="00500216">
        <w:rPr>
          <w:bCs/>
          <w:sz w:val="23"/>
          <w:szCs w:val="23"/>
        </w:rPr>
        <w:t>Dokument i Komisionit</w:t>
      </w:r>
    </w:p>
    <w:p w:rsidR="00FC4AC4" w:rsidRPr="00C63DD0" w:rsidRDefault="00FC4AC4" w:rsidP="00FC4AC4">
      <w:pPr>
        <w:jc w:val="center"/>
        <w:rPr>
          <w:b/>
          <w:bCs/>
          <w:sz w:val="23"/>
          <w:szCs w:val="23"/>
        </w:rPr>
      </w:pPr>
    </w:p>
    <w:p w:rsidR="00FC4AC4" w:rsidRPr="004F0873" w:rsidRDefault="00FC4AC4" w:rsidP="00FC4AC4">
      <w:pPr>
        <w:jc w:val="center"/>
        <w:rPr>
          <w:b/>
          <w:sz w:val="20"/>
          <w:szCs w:val="20"/>
          <w:lang w:val="sq-AL"/>
        </w:rPr>
      </w:pPr>
    </w:p>
    <w:p w:rsidR="00FC4AC4" w:rsidRPr="00C63DD0" w:rsidRDefault="00FC4AC4" w:rsidP="00FC4AC4">
      <w:pPr>
        <w:autoSpaceDE w:val="0"/>
        <w:autoSpaceDN w:val="0"/>
        <w:adjustRightInd w:val="0"/>
        <w:jc w:val="center"/>
        <w:rPr>
          <w:b/>
          <w:color w:val="1C1E22"/>
        </w:rPr>
      </w:pPr>
    </w:p>
    <w:p w:rsidR="00FC4AC4" w:rsidRPr="00C63DD0" w:rsidRDefault="00FC4AC4" w:rsidP="00FC4AC4">
      <w:pPr>
        <w:autoSpaceDE w:val="0"/>
        <w:autoSpaceDN w:val="0"/>
        <w:adjustRightInd w:val="0"/>
        <w:jc w:val="center"/>
        <w:rPr>
          <w:b/>
        </w:rPr>
      </w:pPr>
      <w:r w:rsidRPr="00C63DD0">
        <w:rPr>
          <w:b/>
        </w:rPr>
        <w:t>VENDIM</w:t>
      </w:r>
    </w:p>
    <w:p w:rsidR="00FC4AC4" w:rsidRPr="00C63DD0" w:rsidRDefault="00FC4AC4" w:rsidP="00FC4AC4">
      <w:pPr>
        <w:autoSpaceDE w:val="0"/>
        <w:autoSpaceDN w:val="0"/>
        <w:adjustRightInd w:val="0"/>
        <w:jc w:val="center"/>
        <w:rPr>
          <w:b/>
        </w:rPr>
      </w:pPr>
    </w:p>
    <w:p w:rsidR="00FC4AC4" w:rsidRPr="00C63DD0" w:rsidRDefault="00FC4AC4" w:rsidP="00FC4AC4">
      <w:pPr>
        <w:autoSpaceDE w:val="0"/>
        <w:autoSpaceDN w:val="0"/>
        <w:adjustRightInd w:val="0"/>
        <w:jc w:val="center"/>
        <w:rPr>
          <w:b/>
        </w:rPr>
      </w:pPr>
      <w:r w:rsidRPr="00C63DD0">
        <w:rPr>
          <w:b/>
        </w:rPr>
        <w:t xml:space="preserve">Nr. </w:t>
      </w:r>
      <w:r w:rsidR="000B2ADF" w:rsidRPr="00C63DD0">
        <w:rPr>
          <w:b/>
        </w:rPr>
        <w:t>9</w:t>
      </w:r>
      <w:r w:rsidRPr="00C63DD0">
        <w:rPr>
          <w:b/>
        </w:rPr>
        <w:t xml:space="preserve">, </w:t>
      </w:r>
      <w:proofErr w:type="spellStart"/>
      <w:r w:rsidRPr="00C63DD0">
        <w:rPr>
          <w:b/>
        </w:rPr>
        <w:t>Datë</w:t>
      </w:r>
      <w:proofErr w:type="spellEnd"/>
      <w:r w:rsidRPr="00C63DD0">
        <w:rPr>
          <w:b/>
        </w:rPr>
        <w:t xml:space="preserve"> </w:t>
      </w:r>
      <w:r w:rsidR="00B4486E">
        <w:rPr>
          <w:b/>
        </w:rPr>
        <w:t>02</w:t>
      </w:r>
      <w:r w:rsidRPr="00C63DD0">
        <w:rPr>
          <w:b/>
        </w:rPr>
        <w:t>.</w:t>
      </w:r>
      <w:r w:rsidR="00B4486E">
        <w:rPr>
          <w:b/>
        </w:rPr>
        <w:t>04</w:t>
      </w:r>
      <w:r w:rsidRPr="00C63DD0">
        <w:rPr>
          <w:b/>
        </w:rPr>
        <w:t>.2015</w:t>
      </w:r>
    </w:p>
    <w:p w:rsidR="00FC4AC4" w:rsidRPr="00C63DD0" w:rsidRDefault="00FC4AC4" w:rsidP="00FC4AC4">
      <w:pPr>
        <w:autoSpaceDE w:val="0"/>
        <w:autoSpaceDN w:val="0"/>
        <w:adjustRightInd w:val="0"/>
        <w:jc w:val="center"/>
        <w:rPr>
          <w:b/>
        </w:rPr>
      </w:pPr>
    </w:p>
    <w:p w:rsidR="00FC4AC4" w:rsidRPr="00FC4AC4" w:rsidRDefault="00FC4AC4" w:rsidP="00FC4AC4">
      <w:pPr>
        <w:autoSpaceDE w:val="0"/>
        <w:autoSpaceDN w:val="0"/>
        <w:adjustRightInd w:val="0"/>
        <w:jc w:val="center"/>
        <w:rPr>
          <w:rFonts w:eastAsia="HiddenHorzOCR"/>
          <w:b/>
          <w:color w:val="0A0C0E"/>
          <w:lang w:val="sq-AL"/>
        </w:rPr>
      </w:pPr>
      <w:r w:rsidRPr="00FC4AC4">
        <w:rPr>
          <w:lang w:val="it-IT"/>
        </w:rPr>
        <w:t>"</w:t>
      </w:r>
      <w:r w:rsidRPr="00FC4AC4">
        <w:rPr>
          <w:b/>
          <w:lang w:val="it-IT"/>
        </w:rPr>
        <w:t xml:space="preserve">Për disa shtesa dhe ndryshime në vendimin nr.7 </w:t>
      </w:r>
      <w:r w:rsidR="000C1518">
        <w:rPr>
          <w:b/>
          <w:lang w:val="it-IT"/>
        </w:rPr>
        <w:t xml:space="preserve"> </w:t>
      </w:r>
      <w:r w:rsidRPr="00FC4AC4">
        <w:rPr>
          <w:b/>
          <w:lang w:val="it-IT"/>
        </w:rPr>
        <w:t xml:space="preserve">dt.23.01.2015 të Komisionit të Posaçëm </w:t>
      </w:r>
      <w:r w:rsidRPr="00FC4AC4">
        <w:rPr>
          <w:rFonts w:eastAsiaTheme="minorHAnsi"/>
          <w:b/>
          <w:bCs/>
          <w:color w:val="0A0C0E"/>
          <w:lang w:val="sq-AL"/>
        </w:rPr>
        <w:t>"P</w:t>
      </w:r>
      <w:r w:rsidRPr="00FC4AC4">
        <w:rPr>
          <w:b/>
          <w:lang w:val="it-IT"/>
        </w:rPr>
        <w:t>ë</w:t>
      </w:r>
      <w:r w:rsidRPr="00FC4AC4">
        <w:rPr>
          <w:rFonts w:eastAsiaTheme="minorHAnsi"/>
          <w:b/>
          <w:bCs/>
          <w:color w:val="0A0C0E"/>
          <w:lang w:val="sq-AL"/>
        </w:rPr>
        <w:t>r miratimin e Grupit t</w:t>
      </w:r>
      <w:r w:rsidRPr="00FC4AC4">
        <w:rPr>
          <w:b/>
          <w:lang w:val="it-IT"/>
        </w:rPr>
        <w:t>ë</w:t>
      </w:r>
      <w:r w:rsidRPr="00FC4AC4">
        <w:rPr>
          <w:rFonts w:eastAsiaTheme="minorHAnsi"/>
          <w:b/>
          <w:bCs/>
          <w:color w:val="0A0C0E"/>
          <w:lang w:val="sq-AL"/>
        </w:rPr>
        <w:t xml:space="preserve"> Ekspert</w:t>
      </w:r>
      <w:r w:rsidRPr="00FC4AC4">
        <w:rPr>
          <w:b/>
          <w:lang w:val="it-IT"/>
        </w:rPr>
        <w:t>ë</w:t>
      </w:r>
      <w:r w:rsidRPr="00FC4AC4">
        <w:rPr>
          <w:rFonts w:eastAsiaTheme="minorHAnsi"/>
          <w:b/>
          <w:bCs/>
          <w:color w:val="0A0C0E"/>
          <w:lang w:val="sq-AL"/>
        </w:rPr>
        <w:t>ve t</w:t>
      </w:r>
      <w:r w:rsidRPr="00FC4AC4">
        <w:rPr>
          <w:b/>
          <w:lang w:val="it-IT"/>
        </w:rPr>
        <w:t>ë</w:t>
      </w:r>
      <w:r w:rsidRPr="00FC4AC4">
        <w:rPr>
          <w:rFonts w:eastAsiaTheme="minorHAnsi"/>
          <w:b/>
          <w:bCs/>
          <w:color w:val="0A0C0E"/>
          <w:lang w:val="sq-AL"/>
        </w:rPr>
        <w:t xml:space="preserve"> Nivelit t</w:t>
      </w:r>
      <w:r w:rsidRPr="00FC4AC4">
        <w:rPr>
          <w:b/>
          <w:lang w:val="it-IT"/>
        </w:rPr>
        <w:t>ë</w:t>
      </w:r>
      <w:r w:rsidRPr="00FC4AC4">
        <w:rPr>
          <w:rFonts w:eastAsiaTheme="minorHAnsi"/>
          <w:b/>
          <w:bCs/>
          <w:color w:val="0A0C0E"/>
          <w:lang w:val="sq-AL"/>
        </w:rPr>
        <w:t xml:space="preserve"> Lart</w:t>
      </w:r>
      <w:r w:rsidRPr="00FC4AC4">
        <w:rPr>
          <w:b/>
          <w:lang w:val="it-IT"/>
        </w:rPr>
        <w:t>ë</w:t>
      </w:r>
      <w:r w:rsidRPr="00FC4AC4">
        <w:rPr>
          <w:rFonts w:eastAsiaTheme="minorHAnsi"/>
          <w:b/>
          <w:bCs/>
          <w:color w:val="0A0C0E"/>
          <w:lang w:val="sq-AL"/>
        </w:rPr>
        <w:t xml:space="preserve"> pran</w:t>
      </w:r>
      <w:r w:rsidRPr="00FC4AC4">
        <w:rPr>
          <w:b/>
          <w:lang w:val="it-IT"/>
        </w:rPr>
        <w:t>ë</w:t>
      </w:r>
      <w:r w:rsidRPr="00FC4AC4">
        <w:rPr>
          <w:rFonts w:eastAsiaTheme="minorHAnsi"/>
          <w:b/>
          <w:bCs/>
          <w:color w:val="0A0C0E"/>
          <w:lang w:val="sq-AL"/>
        </w:rPr>
        <w:t xml:space="preserve"> Komisionit t</w:t>
      </w:r>
      <w:r w:rsidRPr="00FC4AC4">
        <w:rPr>
          <w:b/>
          <w:lang w:val="it-IT"/>
        </w:rPr>
        <w:t>ë</w:t>
      </w:r>
      <w:r w:rsidRPr="00FC4AC4">
        <w:rPr>
          <w:rFonts w:eastAsiaTheme="minorHAnsi"/>
          <w:b/>
          <w:bCs/>
          <w:color w:val="0A0C0E"/>
          <w:lang w:val="sq-AL"/>
        </w:rPr>
        <w:t xml:space="preserve"> </w:t>
      </w:r>
      <w:r w:rsidRPr="00FC4AC4">
        <w:rPr>
          <w:rFonts w:eastAsia="HiddenHorzOCR"/>
          <w:b/>
          <w:color w:val="0A0C0E"/>
          <w:lang w:val="sq-AL"/>
        </w:rPr>
        <w:t>Posaç</w:t>
      </w:r>
      <w:r w:rsidRPr="00FC4AC4">
        <w:rPr>
          <w:b/>
          <w:lang w:val="it-IT"/>
        </w:rPr>
        <w:t>ë</w:t>
      </w:r>
      <w:r w:rsidRPr="00FC4AC4">
        <w:rPr>
          <w:rFonts w:eastAsia="HiddenHorzOCR"/>
          <w:b/>
          <w:color w:val="0A0C0E"/>
          <w:lang w:val="sq-AL"/>
        </w:rPr>
        <w:t xml:space="preserve">m </w:t>
      </w:r>
      <w:r w:rsidRPr="00FC4AC4">
        <w:rPr>
          <w:rFonts w:eastAsiaTheme="minorHAnsi"/>
          <w:b/>
          <w:bCs/>
          <w:color w:val="0A0C0E"/>
          <w:lang w:val="sq-AL"/>
        </w:rPr>
        <w:t>Parlamentar"</w:t>
      </w:r>
    </w:p>
    <w:p w:rsidR="00FC4AC4" w:rsidRPr="00FC4AC4" w:rsidRDefault="00FC4AC4" w:rsidP="00FC4AC4">
      <w:pPr>
        <w:autoSpaceDE w:val="0"/>
        <w:autoSpaceDN w:val="0"/>
        <w:adjustRightInd w:val="0"/>
        <w:jc w:val="center"/>
        <w:rPr>
          <w:b/>
          <w:lang w:val="it-IT"/>
        </w:rPr>
      </w:pPr>
    </w:p>
    <w:p w:rsidR="00FC4AC4" w:rsidRPr="00500216" w:rsidRDefault="00FC4AC4" w:rsidP="00FC4AC4">
      <w:pPr>
        <w:autoSpaceDE w:val="0"/>
        <w:autoSpaceDN w:val="0"/>
        <w:adjustRightInd w:val="0"/>
        <w:jc w:val="both"/>
        <w:rPr>
          <w:rFonts w:eastAsiaTheme="minorHAnsi"/>
          <w:b/>
          <w:color w:val="181B21"/>
          <w:lang w:val="sq-AL"/>
        </w:rPr>
      </w:pPr>
      <w:r w:rsidRPr="00500216">
        <w:rPr>
          <w:rFonts w:eastAsiaTheme="minorHAnsi"/>
          <w:b/>
          <w:color w:val="0A0C0E"/>
          <w:lang w:val="sq-AL"/>
        </w:rPr>
        <w:t>Bazuar n</w:t>
      </w:r>
      <w:r w:rsidRPr="00500216">
        <w:rPr>
          <w:b/>
          <w:lang w:val="it-IT"/>
        </w:rPr>
        <w:t>ë</w:t>
      </w:r>
      <w:r w:rsidRPr="00500216">
        <w:rPr>
          <w:rFonts w:eastAsiaTheme="minorHAnsi"/>
          <w:b/>
          <w:color w:val="0A0C0E"/>
          <w:lang w:val="sq-AL"/>
        </w:rPr>
        <w:t xml:space="preserve"> nenet </w:t>
      </w:r>
      <w:r w:rsidRPr="00500216">
        <w:rPr>
          <w:rFonts w:eastAsiaTheme="minorHAnsi"/>
          <w:b/>
          <w:color w:val="181B21"/>
          <w:lang w:val="sq-AL"/>
        </w:rPr>
        <w:t xml:space="preserve">24 </w:t>
      </w:r>
      <w:r w:rsidRPr="00500216">
        <w:rPr>
          <w:rFonts w:eastAsiaTheme="minorHAnsi"/>
          <w:b/>
          <w:color w:val="0A0C0E"/>
          <w:lang w:val="sq-AL"/>
        </w:rPr>
        <w:t xml:space="preserve">dhe </w:t>
      </w:r>
      <w:r w:rsidRPr="00500216">
        <w:rPr>
          <w:rFonts w:eastAsiaTheme="minorHAnsi"/>
          <w:b/>
          <w:color w:val="181B21"/>
          <w:lang w:val="sq-AL"/>
        </w:rPr>
        <w:t xml:space="preserve">32-41 </w:t>
      </w:r>
      <w:r w:rsidRPr="00500216">
        <w:rPr>
          <w:rFonts w:eastAsiaTheme="minorHAnsi"/>
          <w:b/>
          <w:color w:val="0A0C0E"/>
          <w:lang w:val="sq-AL"/>
        </w:rPr>
        <w:t>t</w:t>
      </w:r>
      <w:r w:rsidRPr="00500216">
        <w:rPr>
          <w:b/>
          <w:lang w:val="it-IT"/>
        </w:rPr>
        <w:t>ë</w:t>
      </w:r>
      <w:r w:rsidRPr="00500216">
        <w:rPr>
          <w:rFonts w:eastAsiaTheme="minorHAnsi"/>
          <w:b/>
          <w:color w:val="0A0C0E"/>
          <w:lang w:val="sq-AL"/>
        </w:rPr>
        <w:t xml:space="preserve"> Regullores </w:t>
      </w:r>
      <w:r w:rsidRPr="00500216">
        <w:rPr>
          <w:rFonts w:eastAsiaTheme="minorHAnsi"/>
          <w:b/>
          <w:color w:val="181B21"/>
          <w:lang w:val="sq-AL"/>
        </w:rPr>
        <w:t>se Kuvendit</w:t>
      </w:r>
      <w:r w:rsidRPr="00500216">
        <w:rPr>
          <w:rFonts w:eastAsiaTheme="minorHAnsi"/>
          <w:b/>
          <w:color w:val="323645"/>
          <w:lang w:val="sq-AL"/>
        </w:rPr>
        <w:t xml:space="preserve">, </w:t>
      </w:r>
      <w:r w:rsidRPr="00500216">
        <w:rPr>
          <w:rFonts w:eastAsiaTheme="minorHAnsi"/>
          <w:b/>
          <w:color w:val="181B21"/>
          <w:lang w:val="sq-AL"/>
        </w:rPr>
        <w:t>n</w:t>
      </w:r>
      <w:r w:rsidRPr="00500216">
        <w:rPr>
          <w:b/>
          <w:lang w:val="it-IT"/>
        </w:rPr>
        <w:t>ë</w:t>
      </w:r>
      <w:r w:rsidRPr="00500216">
        <w:rPr>
          <w:rFonts w:eastAsiaTheme="minorHAnsi"/>
          <w:b/>
          <w:color w:val="181B21"/>
          <w:lang w:val="sq-AL"/>
        </w:rPr>
        <w:t xml:space="preserve"> pik</w:t>
      </w:r>
      <w:r w:rsidRPr="00500216">
        <w:rPr>
          <w:b/>
          <w:lang w:val="it-IT"/>
        </w:rPr>
        <w:t>ë</w:t>
      </w:r>
      <w:r w:rsidRPr="00500216">
        <w:rPr>
          <w:rFonts w:eastAsiaTheme="minorHAnsi"/>
          <w:b/>
          <w:color w:val="181B21"/>
          <w:lang w:val="sq-AL"/>
        </w:rPr>
        <w:t>n VII t</w:t>
      </w:r>
      <w:r w:rsidRPr="00500216">
        <w:rPr>
          <w:b/>
          <w:lang w:val="it-IT"/>
        </w:rPr>
        <w:t>ë</w:t>
      </w:r>
      <w:r w:rsidRPr="00500216">
        <w:rPr>
          <w:rFonts w:eastAsiaTheme="minorHAnsi"/>
          <w:b/>
          <w:color w:val="181B21"/>
          <w:lang w:val="sq-AL"/>
        </w:rPr>
        <w:t xml:space="preserve"> vendimit Nr.96</w:t>
      </w:r>
      <w:r w:rsidRPr="00500216">
        <w:rPr>
          <w:rFonts w:eastAsiaTheme="minorHAnsi"/>
          <w:b/>
          <w:color w:val="43464F"/>
          <w:lang w:val="sq-AL"/>
        </w:rPr>
        <w:t>/</w:t>
      </w:r>
      <w:r w:rsidRPr="00500216">
        <w:rPr>
          <w:rFonts w:eastAsiaTheme="minorHAnsi"/>
          <w:b/>
          <w:color w:val="181B21"/>
          <w:lang w:val="sq-AL"/>
        </w:rPr>
        <w:t xml:space="preserve">2014, </w:t>
      </w:r>
      <w:r w:rsidRPr="00500216">
        <w:rPr>
          <w:rFonts w:eastAsiaTheme="minorHAnsi"/>
          <w:b/>
          <w:color w:val="0A0C0E"/>
          <w:lang w:val="sq-AL"/>
        </w:rPr>
        <w:t xml:space="preserve">Dt. </w:t>
      </w:r>
      <w:r w:rsidRPr="00500216">
        <w:rPr>
          <w:rFonts w:eastAsiaTheme="minorHAnsi"/>
          <w:b/>
          <w:color w:val="181B21"/>
          <w:lang w:val="sq-AL"/>
        </w:rPr>
        <w:t xml:space="preserve">27.11.2014 </w:t>
      </w:r>
      <w:r w:rsidRPr="00500216">
        <w:rPr>
          <w:rFonts w:eastAsiaTheme="minorHAnsi"/>
          <w:b/>
          <w:color w:val="0A0C0E"/>
          <w:lang w:val="sq-AL"/>
        </w:rPr>
        <w:t>t</w:t>
      </w:r>
      <w:r w:rsidRPr="00500216">
        <w:rPr>
          <w:b/>
          <w:lang w:val="it-IT"/>
        </w:rPr>
        <w:t>ë</w:t>
      </w:r>
      <w:r w:rsidRPr="00500216">
        <w:rPr>
          <w:rFonts w:eastAsiaTheme="minorHAnsi"/>
          <w:b/>
          <w:color w:val="0A0C0E"/>
          <w:lang w:val="sq-AL"/>
        </w:rPr>
        <w:t xml:space="preserve"> </w:t>
      </w:r>
      <w:r w:rsidRPr="00500216">
        <w:rPr>
          <w:rFonts w:eastAsiaTheme="minorHAnsi"/>
          <w:b/>
          <w:color w:val="181B21"/>
          <w:lang w:val="sq-AL"/>
        </w:rPr>
        <w:t xml:space="preserve">Kuvendit </w:t>
      </w:r>
      <w:r w:rsidRPr="00500216">
        <w:rPr>
          <w:rFonts w:eastAsiaTheme="minorHAnsi"/>
          <w:b/>
          <w:color w:val="0A0C0E"/>
          <w:lang w:val="sq-AL"/>
        </w:rPr>
        <w:t>t</w:t>
      </w:r>
      <w:r w:rsidRPr="00500216">
        <w:rPr>
          <w:b/>
          <w:lang w:val="it-IT"/>
        </w:rPr>
        <w:t>ë</w:t>
      </w:r>
      <w:r w:rsidRPr="00500216">
        <w:rPr>
          <w:rFonts w:eastAsiaTheme="minorHAnsi"/>
          <w:b/>
          <w:color w:val="0A0C0E"/>
          <w:lang w:val="sq-AL"/>
        </w:rPr>
        <w:t xml:space="preserve"> </w:t>
      </w:r>
      <w:r w:rsidRPr="00500216">
        <w:rPr>
          <w:rFonts w:eastAsiaTheme="minorHAnsi"/>
          <w:b/>
          <w:color w:val="181B21"/>
          <w:lang w:val="sq-AL"/>
        </w:rPr>
        <w:t>Shqip</w:t>
      </w:r>
      <w:r w:rsidRPr="00500216">
        <w:rPr>
          <w:b/>
          <w:lang w:val="it-IT"/>
        </w:rPr>
        <w:t>ë</w:t>
      </w:r>
      <w:r w:rsidRPr="00500216">
        <w:rPr>
          <w:rFonts w:eastAsiaTheme="minorHAnsi"/>
          <w:b/>
          <w:color w:val="181B21"/>
          <w:lang w:val="sq-AL"/>
        </w:rPr>
        <w:t>ris</w:t>
      </w:r>
      <w:r w:rsidRPr="00500216">
        <w:rPr>
          <w:b/>
          <w:lang w:val="it-IT"/>
        </w:rPr>
        <w:t>ë</w:t>
      </w:r>
      <w:r w:rsidRPr="00500216">
        <w:rPr>
          <w:rFonts w:eastAsiaTheme="minorHAnsi"/>
          <w:b/>
          <w:color w:val="181B21"/>
          <w:lang w:val="sq-AL"/>
        </w:rPr>
        <w:t xml:space="preserve"> "P</w:t>
      </w:r>
      <w:r w:rsidRPr="00500216">
        <w:rPr>
          <w:b/>
          <w:lang w:val="it-IT"/>
        </w:rPr>
        <w:t>ë</w:t>
      </w:r>
      <w:r w:rsidRPr="00500216">
        <w:rPr>
          <w:rFonts w:eastAsiaTheme="minorHAnsi"/>
          <w:b/>
          <w:color w:val="181B21"/>
          <w:lang w:val="sq-AL"/>
        </w:rPr>
        <w:t xml:space="preserve">r krijimin e Komisionit </w:t>
      </w:r>
      <w:r w:rsidRPr="00500216">
        <w:rPr>
          <w:rFonts w:eastAsiaTheme="minorHAnsi"/>
          <w:b/>
          <w:color w:val="0A0C0E"/>
          <w:lang w:val="sq-AL"/>
        </w:rPr>
        <w:t>t</w:t>
      </w:r>
      <w:r w:rsidRPr="00500216">
        <w:rPr>
          <w:b/>
          <w:lang w:val="it-IT"/>
        </w:rPr>
        <w:t>ë</w:t>
      </w:r>
      <w:r w:rsidRPr="00500216">
        <w:rPr>
          <w:rFonts w:eastAsiaTheme="minorHAnsi"/>
          <w:b/>
          <w:color w:val="0A0C0E"/>
          <w:lang w:val="sq-AL"/>
        </w:rPr>
        <w:t xml:space="preserve"> Posa</w:t>
      </w:r>
      <w:r w:rsidRPr="00500216">
        <w:rPr>
          <w:rFonts w:eastAsia="HiddenHorzOCR"/>
          <w:b/>
          <w:color w:val="0A0C0E"/>
          <w:lang w:val="sq-AL"/>
        </w:rPr>
        <w:t>ç</w:t>
      </w:r>
      <w:r w:rsidRPr="00500216">
        <w:rPr>
          <w:b/>
          <w:lang w:val="it-IT"/>
        </w:rPr>
        <w:t>ë</w:t>
      </w:r>
      <w:r w:rsidRPr="00500216">
        <w:rPr>
          <w:rFonts w:eastAsiaTheme="minorHAnsi"/>
          <w:b/>
          <w:color w:val="0A0C0E"/>
          <w:lang w:val="sq-AL"/>
        </w:rPr>
        <w:t>m</w:t>
      </w:r>
      <w:r w:rsidRPr="00500216">
        <w:rPr>
          <w:rFonts w:eastAsiaTheme="minorHAnsi"/>
          <w:b/>
          <w:color w:val="181B21"/>
          <w:lang w:val="sq-AL"/>
        </w:rPr>
        <w:t xml:space="preserve"> </w:t>
      </w:r>
      <w:r w:rsidRPr="00500216">
        <w:rPr>
          <w:rFonts w:eastAsiaTheme="minorHAnsi"/>
          <w:b/>
          <w:color w:val="0A0C0E"/>
          <w:lang w:val="sq-AL"/>
        </w:rPr>
        <w:t>Parlamentar p</w:t>
      </w:r>
      <w:r w:rsidRPr="00500216">
        <w:rPr>
          <w:b/>
          <w:lang w:val="it-IT"/>
        </w:rPr>
        <w:t>ë</w:t>
      </w:r>
      <w:r w:rsidRPr="00500216">
        <w:rPr>
          <w:rFonts w:eastAsiaTheme="minorHAnsi"/>
          <w:b/>
          <w:color w:val="0A0C0E"/>
          <w:lang w:val="sq-AL"/>
        </w:rPr>
        <w:t>r Reform</w:t>
      </w:r>
      <w:r w:rsidRPr="00500216">
        <w:rPr>
          <w:b/>
          <w:lang w:val="it-IT"/>
        </w:rPr>
        <w:t>ë</w:t>
      </w:r>
      <w:r w:rsidRPr="00500216">
        <w:rPr>
          <w:rFonts w:eastAsiaTheme="minorHAnsi"/>
          <w:b/>
          <w:color w:val="0A0C0E"/>
          <w:lang w:val="sq-AL"/>
        </w:rPr>
        <w:t>n n</w:t>
      </w:r>
      <w:r w:rsidRPr="00500216">
        <w:rPr>
          <w:b/>
          <w:lang w:val="it-IT"/>
        </w:rPr>
        <w:t>ë</w:t>
      </w:r>
      <w:r w:rsidRPr="00500216">
        <w:rPr>
          <w:rFonts w:eastAsiaTheme="minorHAnsi"/>
          <w:b/>
          <w:color w:val="0A0C0E"/>
          <w:lang w:val="sq-AL"/>
        </w:rPr>
        <w:t xml:space="preserve"> </w:t>
      </w:r>
      <w:r w:rsidRPr="00500216">
        <w:rPr>
          <w:rFonts w:eastAsiaTheme="minorHAnsi"/>
          <w:b/>
          <w:color w:val="181B21"/>
          <w:lang w:val="sq-AL"/>
        </w:rPr>
        <w:t xml:space="preserve">Sistemin e </w:t>
      </w:r>
      <w:r w:rsidRPr="00500216">
        <w:rPr>
          <w:rFonts w:eastAsiaTheme="minorHAnsi"/>
          <w:b/>
          <w:color w:val="0A0C0E"/>
          <w:lang w:val="sq-AL"/>
        </w:rPr>
        <w:t>Drejt</w:t>
      </w:r>
      <w:r w:rsidRPr="00500216">
        <w:rPr>
          <w:b/>
          <w:lang w:val="it-IT"/>
        </w:rPr>
        <w:t>ë</w:t>
      </w:r>
      <w:r w:rsidRPr="00500216">
        <w:rPr>
          <w:rFonts w:eastAsiaTheme="minorHAnsi"/>
          <w:b/>
          <w:color w:val="0A0C0E"/>
          <w:lang w:val="sq-AL"/>
        </w:rPr>
        <w:t>sis</w:t>
      </w:r>
      <w:r w:rsidRPr="00500216">
        <w:rPr>
          <w:b/>
          <w:lang w:val="it-IT"/>
        </w:rPr>
        <w:t>ë</w:t>
      </w:r>
      <w:r w:rsidRPr="00500216">
        <w:rPr>
          <w:rFonts w:eastAsiaTheme="minorHAnsi"/>
          <w:b/>
          <w:color w:val="0A0C0E"/>
          <w:lang w:val="sq-AL"/>
        </w:rPr>
        <w:t>'</w:t>
      </w:r>
      <w:r w:rsidRPr="00500216">
        <w:rPr>
          <w:rFonts w:eastAsiaTheme="minorHAnsi"/>
          <w:b/>
          <w:color w:val="323645"/>
          <w:lang w:val="sq-AL"/>
        </w:rPr>
        <w:t xml:space="preserve">', </w:t>
      </w:r>
      <w:r w:rsidRPr="00500216">
        <w:rPr>
          <w:rFonts w:eastAsiaTheme="minorHAnsi"/>
          <w:b/>
          <w:color w:val="181B21"/>
          <w:lang w:val="sq-AL"/>
        </w:rPr>
        <w:t xml:space="preserve">si </w:t>
      </w:r>
      <w:r w:rsidRPr="00500216">
        <w:rPr>
          <w:rFonts w:eastAsiaTheme="minorHAnsi"/>
          <w:b/>
          <w:color w:val="0A0C0E"/>
          <w:lang w:val="sq-AL"/>
        </w:rPr>
        <w:t>dhe n</w:t>
      </w:r>
      <w:r w:rsidRPr="00500216">
        <w:rPr>
          <w:b/>
          <w:lang w:val="it-IT"/>
        </w:rPr>
        <w:t>ë</w:t>
      </w:r>
      <w:r w:rsidRPr="00500216">
        <w:rPr>
          <w:rFonts w:eastAsiaTheme="minorHAnsi"/>
          <w:b/>
          <w:color w:val="0A0C0E"/>
          <w:lang w:val="sq-AL"/>
        </w:rPr>
        <w:t xml:space="preserve"> </w:t>
      </w:r>
      <w:r w:rsidRPr="00500216">
        <w:rPr>
          <w:rFonts w:eastAsiaTheme="minorHAnsi"/>
          <w:b/>
          <w:color w:val="43464F"/>
          <w:lang w:val="sq-AL"/>
        </w:rPr>
        <w:t>v</w:t>
      </w:r>
      <w:r w:rsidRPr="00500216">
        <w:rPr>
          <w:rFonts w:eastAsiaTheme="minorHAnsi"/>
          <w:b/>
          <w:color w:val="181B21"/>
          <w:lang w:val="sq-AL"/>
        </w:rPr>
        <w:t xml:space="preserve">endimet Nr.2 </w:t>
      </w:r>
      <w:r w:rsidRPr="00500216">
        <w:rPr>
          <w:rFonts w:eastAsiaTheme="minorHAnsi"/>
          <w:b/>
          <w:color w:val="0A0C0E"/>
          <w:lang w:val="sq-AL"/>
        </w:rPr>
        <w:t>dhe Nr.3, dt.22</w:t>
      </w:r>
      <w:r w:rsidRPr="00500216">
        <w:rPr>
          <w:rFonts w:eastAsiaTheme="minorHAnsi"/>
          <w:b/>
          <w:color w:val="43464F"/>
          <w:lang w:val="sq-AL"/>
        </w:rPr>
        <w:t>.</w:t>
      </w:r>
      <w:r w:rsidRPr="00500216">
        <w:rPr>
          <w:rFonts w:eastAsiaTheme="minorHAnsi"/>
          <w:b/>
          <w:color w:val="0A0C0E"/>
          <w:lang w:val="sq-AL"/>
        </w:rPr>
        <w:t xml:space="preserve">12. </w:t>
      </w:r>
      <w:r w:rsidRPr="00500216">
        <w:rPr>
          <w:rFonts w:eastAsiaTheme="minorHAnsi"/>
          <w:b/>
          <w:color w:val="181B21"/>
          <w:lang w:val="sq-AL"/>
        </w:rPr>
        <w:t xml:space="preserve">2014 </w:t>
      </w:r>
      <w:r w:rsidRPr="00500216">
        <w:rPr>
          <w:rFonts w:eastAsiaTheme="minorHAnsi"/>
          <w:b/>
          <w:color w:val="0A0C0E"/>
          <w:lang w:val="sq-AL"/>
        </w:rPr>
        <w:t>t</w:t>
      </w:r>
      <w:r w:rsidRPr="00500216">
        <w:rPr>
          <w:b/>
          <w:lang w:val="it-IT"/>
        </w:rPr>
        <w:t>ë</w:t>
      </w:r>
      <w:r w:rsidRPr="00500216">
        <w:rPr>
          <w:rFonts w:eastAsiaTheme="minorHAnsi"/>
          <w:b/>
          <w:color w:val="0A0C0E"/>
          <w:lang w:val="sq-AL"/>
        </w:rPr>
        <w:t xml:space="preserve"> k</w:t>
      </w:r>
      <w:r w:rsidRPr="00500216">
        <w:rPr>
          <w:b/>
          <w:lang w:val="it-IT"/>
        </w:rPr>
        <w:t>ë</w:t>
      </w:r>
      <w:r w:rsidRPr="00500216">
        <w:rPr>
          <w:rFonts w:eastAsiaTheme="minorHAnsi"/>
          <w:b/>
          <w:color w:val="0A0C0E"/>
          <w:lang w:val="sq-AL"/>
        </w:rPr>
        <w:t xml:space="preserve">tij Komisioni, me propozim </w:t>
      </w:r>
      <w:r w:rsidRPr="00500216">
        <w:rPr>
          <w:rFonts w:eastAsiaTheme="minorHAnsi"/>
          <w:b/>
          <w:color w:val="181B21"/>
          <w:lang w:val="sq-AL"/>
        </w:rPr>
        <w:t>t</w:t>
      </w:r>
      <w:r w:rsidRPr="00500216">
        <w:rPr>
          <w:b/>
          <w:lang w:val="it-IT"/>
        </w:rPr>
        <w:t>ë</w:t>
      </w:r>
      <w:r w:rsidRPr="00500216">
        <w:rPr>
          <w:rFonts w:eastAsiaTheme="minorHAnsi"/>
          <w:b/>
          <w:color w:val="181B21"/>
          <w:lang w:val="sq-AL"/>
        </w:rPr>
        <w:t xml:space="preserve"> Kryetarit, Komisioni </w:t>
      </w:r>
      <w:r w:rsidRPr="00500216">
        <w:rPr>
          <w:rFonts w:eastAsiaTheme="minorHAnsi"/>
          <w:b/>
          <w:color w:val="0A0C0E"/>
          <w:lang w:val="sq-AL"/>
        </w:rPr>
        <w:t>i Posaç</w:t>
      </w:r>
      <w:r w:rsidRPr="00500216">
        <w:rPr>
          <w:b/>
          <w:lang w:val="it-IT"/>
        </w:rPr>
        <w:t>ë</w:t>
      </w:r>
      <w:r w:rsidRPr="00500216">
        <w:rPr>
          <w:rFonts w:eastAsiaTheme="minorHAnsi"/>
          <w:b/>
          <w:color w:val="0A0C0E"/>
          <w:lang w:val="sq-AL"/>
        </w:rPr>
        <w:t>m:</w:t>
      </w:r>
    </w:p>
    <w:p w:rsidR="00FC4AC4" w:rsidRPr="00500216" w:rsidRDefault="00FC4AC4" w:rsidP="00FC4AC4">
      <w:pPr>
        <w:autoSpaceDE w:val="0"/>
        <w:autoSpaceDN w:val="0"/>
        <w:adjustRightInd w:val="0"/>
        <w:jc w:val="center"/>
        <w:rPr>
          <w:rFonts w:eastAsiaTheme="minorHAnsi"/>
          <w:b/>
          <w:color w:val="181B21"/>
          <w:lang w:val="sq-AL"/>
        </w:rPr>
      </w:pPr>
    </w:p>
    <w:p w:rsidR="00FC4AC4" w:rsidRDefault="00FC4AC4" w:rsidP="00FC4AC4">
      <w:pPr>
        <w:autoSpaceDE w:val="0"/>
        <w:autoSpaceDN w:val="0"/>
        <w:adjustRightInd w:val="0"/>
        <w:jc w:val="center"/>
        <w:rPr>
          <w:rFonts w:eastAsiaTheme="minorHAnsi"/>
          <w:color w:val="323645"/>
          <w:lang w:val="sq-AL"/>
        </w:rPr>
      </w:pPr>
      <w:r w:rsidRPr="00FC4AC4">
        <w:rPr>
          <w:rFonts w:eastAsiaTheme="minorHAnsi"/>
          <w:color w:val="181B21"/>
          <w:lang w:val="sq-AL"/>
        </w:rPr>
        <w:t xml:space="preserve">VENDOSI </w:t>
      </w:r>
      <w:r w:rsidRPr="00FC4AC4">
        <w:rPr>
          <w:rFonts w:eastAsiaTheme="minorHAnsi"/>
          <w:color w:val="323645"/>
          <w:lang w:val="sq-AL"/>
        </w:rPr>
        <w:t>:</w:t>
      </w:r>
    </w:p>
    <w:p w:rsidR="00E46D5F" w:rsidRDefault="00E46D5F" w:rsidP="00FC4AC4">
      <w:pPr>
        <w:autoSpaceDE w:val="0"/>
        <w:autoSpaceDN w:val="0"/>
        <w:adjustRightInd w:val="0"/>
        <w:jc w:val="center"/>
        <w:rPr>
          <w:rFonts w:eastAsiaTheme="minorHAnsi"/>
          <w:color w:val="323645"/>
          <w:lang w:val="sq-AL"/>
        </w:rPr>
      </w:pPr>
    </w:p>
    <w:p w:rsidR="00FB3B16" w:rsidRPr="00BE631D" w:rsidRDefault="00FB3B16" w:rsidP="00BE631D">
      <w:pPr>
        <w:autoSpaceDE w:val="0"/>
        <w:autoSpaceDN w:val="0"/>
        <w:adjustRightInd w:val="0"/>
        <w:jc w:val="both"/>
        <w:rPr>
          <w:rFonts w:eastAsia="HiddenHorzOCR"/>
          <w:color w:val="0A0C0E"/>
          <w:lang w:val="sq-AL"/>
        </w:rPr>
      </w:pPr>
      <w:r w:rsidRPr="00BE631D">
        <w:rPr>
          <w:rFonts w:eastAsiaTheme="minorHAnsi"/>
          <w:color w:val="0A0C0E"/>
          <w:lang w:val="sq-AL"/>
        </w:rPr>
        <w:t>N</w:t>
      </w:r>
      <w:r w:rsidRPr="00BE631D">
        <w:rPr>
          <w:lang w:val="sq-AL"/>
        </w:rPr>
        <w:t>ë</w:t>
      </w:r>
      <w:r w:rsidRPr="00BE631D">
        <w:rPr>
          <w:rFonts w:eastAsiaTheme="minorHAnsi"/>
          <w:color w:val="0A0C0E"/>
          <w:lang w:val="sq-AL"/>
        </w:rPr>
        <w:t xml:space="preserve"> aneksin 1 t</w:t>
      </w:r>
      <w:r w:rsidRPr="00BE631D">
        <w:rPr>
          <w:lang w:val="sq-AL"/>
        </w:rPr>
        <w:t>ë</w:t>
      </w:r>
      <w:r w:rsidRPr="00BE631D">
        <w:rPr>
          <w:rFonts w:eastAsiaTheme="minorHAnsi"/>
          <w:color w:val="0A0C0E"/>
          <w:lang w:val="sq-AL"/>
        </w:rPr>
        <w:t xml:space="preserve"> vendimit nr 7 dt.23.01.2015</w:t>
      </w:r>
      <w:r w:rsidR="00BE631D" w:rsidRPr="00BE631D">
        <w:rPr>
          <w:rFonts w:eastAsiaTheme="minorHAnsi"/>
          <w:color w:val="0A0C0E"/>
          <w:lang w:val="sq-AL"/>
        </w:rPr>
        <w:t xml:space="preserve"> </w:t>
      </w:r>
      <w:r w:rsidR="00BE631D" w:rsidRPr="00BE631D">
        <w:rPr>
          <w:rFonts w:eastAsiaTheme="minorHAnsi"/>
          <w:bCs/>
          <w:color w:val="0A0C0E"/>
          <w:lang w:val="sq-AL"/>
        </w:rPr>
        <w:t>"P</w:t>
      </w:r>
      <w:r w:rsidR="00BE631D" w:rsidRPr="00FC4AC4">
        <w:rPr>
          <w:lang w:val="it-IT"/>
        </w:rPr>
        <w:t>ë</w:t>
      </w:r>
      <w:r w:rsidR="00BE631D" w:rsidRPr="00BE631D">
        <w:rPr>
          <w:rFonts w:eastAsiaTheme="minorHAnsi"/>
          <w:bCs/>
          <w:color w:val="0A0C0E"/>
          <w:lang w:val="sq-AL"/>
        </w:rPr>
        <w:t>r miratimin e Grupit t</w:t>
      </w:r>
      <w:r w:rsidR="00BE631D" w:rsidRPr="00FC4AC4">
        <w:rPr>
          <w:lang w:val="it-IT"/>
        </w:rPr>
        <w:t>ë</w:t>
      </w:r>
      <w:r w:rsidR="00BE631D" w:rsidRPr="00BE631D">
        <w:rPr>
          <w:rFonts w:eastAsiaTheme="minorHAnsi"/>
          <w:bCs/>
          <w:color w:val="0A0C0E"/>
          <w:lang w:val="sq-AL"/>
        </w:rPr>
        <w:t xml:space="preserve"> Ekspert</w:t>
      </w:r>
      <w:r w:rsidR="00BE631D" w:rsidRPr="00FC4AC4">
        <w:rPr>
          <w:lang w:val="it-IT"/>
        </w:rPr>
        <w:t>ë</w:t>
      </w:r>
      <w:r w:rsidR="00BE631D">
        <w:rPr>
          <w:rFonts w:eastAsiaTheme="minorHAnsi"/>
          <w:bCs/>
          <w:color w:val="0A0C0E"/>
          <w:lang w:val="sq-AL"/>
        </w:rPr>
        <w:t>ve t</w:t>
      </w:r>
      <w:r w:rsidR="00BE631D" w:rsidRPr="00FC4AC4">
        <w:rPr>
          <w:lang w:val="it-IT"/>
        </w:rPr>
        <w:t>ë</w:t>
      </w:r>
      <w:r w:rsidR="00BE631D" w:rsidRPr="00BE631D">
        <w:rPr>
          <w:rFonts w:eastAsiaTheme="minorHAnsi"/>
          <w:bCs/>
          <w:color w:val="0A0C0E"/>
          <w:lang w:val="sq-AL"/>
        </w:rPr>
        <w:t xml:space="preserve"> Nivelit t</w:t>
      </w:r>
      <w:r w:rsidR="00BE631D" w:rsidRPr="00FC4AC4">
        <w:rPr>
          <w:lang w:val="it-IT"/>
        </w:rPr>
        <w:t>ë</w:t>
      </w:r>
      <w:r w:rsidR="00BE631D" w:rsidRPr="00BE631D">
        <w:rPr>
          <w:rFonts w:eastAsiaTheme="minorHAnsi"/>
          <w:bCs/>
          <w:color w:val="0A0C0E"/>
          <w:lang w:val="sq-AL"/>
        </w:rPr>
        <w:t xml:space="preserve"> Lart</w:t>
      </w:r>
      <w:r w:rsidR="00BE631D" w:rsidRPr="00FC4AC4">
        <w:rPr>
          <w:lang w:val="it-IT"/>
        </w:rPr>
        <w:t>ë</w:t>
      </w:r>
      <w:r w:rsidR="00BE631D" w:rsidRPr="00BE631D">
        <w:rPr>
          <w:rFonts w:eastAsiaTheme="minorHAnsi"/>
          <w:bCs/>
          <w:color w:val="0A0C0E"/>
          <w:lang w:val="sq-AL"/>
        </w:rPr>
        <w:t xml:space="preserve"> pran</w:t>
      </w:r>
      <w:r w:rsidR="00BE631D" w:rsidRPr="00FC4AC4">
        <w:rPr>
          <w:lang w:val="it-IT"/>
        </w:rPr>
        <w:t>ë</w:t>
      </w:r>
      <w:r w:rsidR="00BE631D" w:rsidRPr="00BE631D">
        <w:rPr>
          <w:rFonts w:eastAsiaTheme="minorHAnsi"/>
          <w:bCs/>
          <w:color w:val="0A0C0E"/>
          <w:lang w:val="sq-AL"/>
        </w:rPr>
        <w:t xml:space="preserve"> Komisionit t</w:t>
      </w:r>
      <w:r w:rsidR="00BE631D" w:rsidRPr="00FC4AC4">
        <w:rPr>
          <w:lang w:val="it-IT"/>
        </w:rPr>
        <w:t>ë</w:t>
      </w:r>
      <w:r w:rsidR="00BE631D" w:rsidRPr="00BE631D">
        <w:rPr>
          <w:rFonts w:eastAsiaTheme="minorHAnsi"/>
          <w:bCs/>
          <w:color w:val="0A0C0E"/>
          <w:lang w:val="sq-AL"/>
        </w:rPr>
        <w:t xml:space="preserve"> </w:t>
      </w:r>
      <w:r w:rsidR="00BE631D" w:rsidRPr="00BE631D">
        <w:rPr>
          <w:rFonts w:eastAsia="HiddenHorzOCR"/>
          <w:color w:val="0A0C0E"/>
          <w:lang w:val="sq-AL"/>
        </w:rPr>
        <w:t>Posaç</w:t>
      </w:r>
      <w:r w:rsidR="00BE631D" w:rsidRPr="00FC4AC4">
        <w:rPr>
          <w:lang w:val="it-IT"/>
        </w:rPr>
        <w:t>ë</w:t>
      </w:r>
      <w:r w:rsidR="00BE631D" w:rsidRPr="00BE631D">
        <w:rPr>
          <w:rFonts w:eastAsia="HiddenHorzOCR"/>
          <w:color w:val="0A0C0E"/>
          <w:lang w:val="sq-AL"/>
        </w:rPr>
        <w:t xml:space="preserve">m </w:t>
      </w:r>
      <w:r w:rsidR="00BE631D" w:rsidRPr="00BE631D">
        <w:rPr>
          <w:rFonts w:eastAsiaTheme="minorHAnsi"/>
          <w:bCs/>
          <w:color w:val="0A0C0E"/>
          <w:lang w:val="sq-AL"/>
        </w:rPr>
        <w:t>Parlamentar"</w:t>
      </w:r>
      <w:r w:rsidRPr="00BE631D">
        <w:rPr>
          <w:rFonts w:eastAsiaTheme="minorHAnsi"/>
          <w:color w:val="0A0C0E"/>
          <w:lang w:val="sq-AL"/>
        </w:rPr>
        <w:t xml:space="preserve"> t</w:t>
      </w:r>
      <w:r w:rsidRPr="00BE631D">
        <w:rPr>
          <w:lang w:val="sq-AL"/>
        </w:rPr>
        <w:t>ë</w:t>
      </w:r>
      <w:r w:rsidRPr="00BE631D">
        <w:rPr>
          <w:rFonts w:eastAsiaTheme="minorHAnsi"/>
          <w:color w:val="0A0C0E"/>
          <w:lang w:val="sq-AL"/>
        </w:rPr>
        <w:t xml:space="preserve"> Komisionit Posaç</w:t>
      </w:r>
      <w:r w:rsidRPr="00BE631D">
        <w:rPr>
          <w:lang w:val="sq-AL"/>
        </w:rPr>
        <w:t>ë</w:t>
      </w:r>
      <w:r w:rsidRPr="00BE631D">
        <w:rPr>
          <w:rFonts w:eastAsiaTheme="minorHAnsi"/>
          <w:color w:val="0A0C0E"/>
          <w:lang w:val="sq-AL"/>
        </w:rPr>
        <w:t>m</w:t>
      </w:r>
      <w:r w:rsidR="00BE631D">
        <w:rPr>
          <w:rFonts w:eastAsiaTheme="minorHAnsi"/>
          <w:color w:val="0A0C0E"/>
          <w:lang w:val="sq-AL"/>
        </w:rPr>
        <w:t>,</w:t>
      </w:r>
      <w:r w:rsidRPr="00BE631D">
        <w:rPr>
          <w:rFonts w:eastAsiaTheme="minorHAnsi"/>
          <w:color w:val="0A0C0E"/>
          <w:lang w:val="sq-AL"/>
        </w:rPr>
        <w:t xml:space="preserve"> t</w:t>
      </w:r>
      <w:r w:rsidRPr="00BE631D">
        <w:rPr>
          <w:lang w:val="sq-AL"/>
        </w:rPr>
        <w:t>ë</w:t>
      </w:r>
      <w:r w:rsidRPr="00BE631D">
        <w:rPr>
          <w:rFonts w:eastAsiaTheme="minorHAnsi"/>
          <w:color w:val="0A0C0E"/>
          <w:lang w:val="sq-AL"/>
        </w:rPr>
        <w:t xml:space="preserve"> b</w:t>
      </w:r>
      <w:r w:rsidRPr="00BE631D">
        <w:rPr>
          <w:lang w:val="sq-AL"/>
        </w:rPr>
        <w:t>ë</w:t>
      </w:r>
      <w:r w:rsidRPr="00BE631D">
        <w:rPr>
          <w:rFonts w:eastAsiaTheme="minorHAnsi"/>
          <w:color w:val="0A0C0E"/>
          <w:lang w:val="sq-AL"/>
        </w:rPr>
        <w:t>j</w:t>
      </w:r>
      <w:r w:rsidRPr="00BE631D">
        <w:rPr>
          <w:lang w:val="sq-AL"/>
        </w:rPr>
        <w:t>ë</w:t>
      </w:r>
      <w:r w:rsidRPr="00BE631D">
        <w:rPr>
          <w:rFonts w:eastAsiaTheme="minorHAnsi"/>
          <w:color w:val="0A0C0E"/>
          <w:lang w:val="sq-AL"/>
        </w:rPr>
        <w:t xml:space="preserve"> k</w:t>
      </w:r>
      <w:r w:rsidRPr="00BE631D">
        <w:rPr>
          <w:lang w:val="sq-AL"/>
        </w:rPr>
        <w:t>ë</w:t>
      </w:r>
      <w:r w:rsidRPr="00BE631D">
        <w:rPr>
          <w:rFonts w:eastAsiaTheme="minorHAnsi"/>
          <w:color w:val="0A0C0E"/>
          <w:lang w:val="sq-AL"/>
        </w:rPr>
        <w:t>to ndryshime:</w:t>
      </w:r>
    </w:p>
    <w:p w:rsidR="00FB3B16" w:rsidRDefault="00FB3B16" w:rsidP="00FB3B16">
      <w:pPr>
        <w:autoSpaceDE w:val="0"/>
        <w:autoSpaceDN w:val="0"/>
        <w:adjustRightInd w:val="0"/>
        <w:rPr>
          <w:rFonts w:eastAsiaTheme="minorHAnsi"/>
          <w:color w:val="323645"/>
          <w:lang w:val="sq-AL"/>
        </w:rPr>
      </w:pPr>
    </w:p>
    <w:p w:rsidR="00FC4AC4" w:rsidRDefault="00FB3B16" w:rsidP="000C151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181B21"/>
          <w:sz w:val="24"/>
          <w:szCs w:val="24"/>
          <w:lang w:val="sq-AL"/>
        </w:rPr>
      </w:pPr>
      <w:r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T</w:t>
      </w:r>
      <w:r w:rsidRPr="00C63DD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 xml:space="preserve"> s</w:t>
      </w:r>
      <w:r w:rsidRPr="00FB3B16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htohen</w:t>
      </w:r>
      <w:r w:rsidR="00FC4AC4" w:rsidRPr="00FB3B16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 xml:space="preserve"> si </w:t>
      </w:r>
      <w:r w:rsidR="00FC4AC4" w:rsidRPr="00FB3B16"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>ekspert</w:t>
      </w:r>
      <w:r w:rsidR="00FC4AC4" w:rsidRPr="00C63DD0">
        <w:rPr>
          <w:rFonts w:ascii="Times New Roman" w:hAnsi="Times New Roman"/>
          <w:sz w:val="24"/>
          <w:szCs w:val="24"/>
          <w:lang w:val="sq-AL"/>
        </w:rPr>
        <w:t>ë n</w:t>
      </w:r>
      <w:r w:rsidR="000C1518" w:rsidRPr="00C63DD0">
        <w:rPr>
          <w:rFonts w:ascii="Times New Roman" w:hAnsi="Times New Roman"/>
          <w:sz w:val="24"/>
          <w:szCs w:val="24"/>
          <w:lang w:val="sq-AL"/>
        </w:rPr>
        <w:t>ë</w:t>
      </w:r>
      <w:r w:rsidR="00FC4AC4" w:rsidRPr="00C63DD0">
        <w:rPr>
          <w:rFonts w:ascii="Times New Roman" w:hAnsi="Times New Roman"/>
          <w:sz w:val="24"/>
          <w:szCs w:val="24"/>
          <w:lang w:val="sq-AL"/>
        </w:rPr>
        <w:t xml:space="preserve"> Grupin e Ekspert</w:t>
      </w:r>
      <w:r w:rsidR="000C1518" w:rsidRPr="00C63DD0">
        <w:rPr>
          <w:rFonts w:ascii="Times New Roman" w:hAnsi="Times New Roman"/>
          <w:sz w:val="24"/>
          <w:szCs w:val="24"/>
          <w:lang w:val="sq-AL"/>
        </w:rPr>
        <w:t>ë</w:t>
      </w:r>
      <w:r w:rsidR="00FC4AC4" w:rsidRPr="00C63DD0">
        <w:rPr>
          <w:rFonts w:ascii="Times New Roman" w:hAnsi="Times New Roman"/>
          <w:sz w:val="24"/>
          <w:szCs w:val="24"/>
          <w:lang w:val="sq-AL"/>
        </w:rPr>
        <w:t>ve t</w:t>
      </w:r>
      <w:r w:rsidR="000C1518" w:rsidRPr="00C63DD0">
        <w:rPr>
          <w:rFonts w:ascii="Times New Roman" w:hAnsi="Times New Roman"/>
          <w:sz w:val="24"/>
          <w:szCs w:val="24"/>
          <w:lang w:val="sq-AL"/>
        </w:rPr>
        <w:t>ë</w:t>
      </w:r>
      <w:r w:rsidR="00FC4AC4" w:rsidRPr="00C63DD0">
        <w:rPr>
          <w:rFonts w:ascii="Times New Roman" w:hAnsi="Times New Roman"/>
          <w:sz w:val="24"/>
          <w:szCs w:val="24"/>
          <w:lang w:val="sq-AL"/>
        </w:rPr>
        <w:t xml:space="preserve"> Nivelit t</w:t>
      </w:r>
      <w:r w:rsidR="000C1518" w:rsidRPr="00C63DD0">
        <w:rPr>
          <w:rFonts w:ascii="Times New Roman" w:hAnsi="Times New Roman"/>
          <w:sz w:val="24"/>
          <w:szCs w:val="24"/>
          <w:lang w:val="sq-AL"/>
        </w:rPr>
        <w:t>ë</w:t>
      </w:r>
      <w:r w:rsidR="00FC4AC4" w:rsidRPr="00C63DD0">
        <w:rPr>
          <w:rFonts w:ascii="Times New Roman" w:hAnsi="Times New Roman"/>
          <w:sz w:val="24"/>
          <w:szCs w:val="24"/>
          <w:lang w:val="sq-AL"/>
        </w:rPr>
        <w:t xml:space="preserve"> Lart</w:t>
      </w:r>
      <w:r w:rsidR="000C1518" w:rsidRPr="00C63DD0">
        <w:rPr>
          <w:rFonts w:ascii="Times New Roman" w:hAnsi="Times New Roman"/>
          <w:sz w:val="24"/>
          <w:szCs w:val="24"/>
          <w:lang w:val="sq-AL"/>
        </w:rPr>
        <w:t>ë</w:t>
      </w:r>
      <w:r w:rsidR="00FC4AC4" w:rsidRPr="00C63DD0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0C1518" w:rsidRPr="00C63DD0">
        <w:rPr>
          <w:rFonts w:ascii="Times New Roman" w:hAnsi="Times New Roman"/>
          <w:sz w:val="24"/>
          <w:szCs w:val="24"/>
          <w:lang w:val="sq-AL"/>
        </w:rPr>
        <w:t>ekspertët James Hamilton dhe Luan Omari, të propozuar</w:t>
      </w:r>
      <w:r w:rsidR="00FC4AC4" w:rsidRPr="00C63DD0">
        <w:rPr>
          <w:rFonts w:ascii="Times New Roman" w:hAnsi="Times New Roman"/>
          <w:sz w:val="24"/>
          <w:szCs w:val="24"/>
          <w:lang w:val="sq-AL"/>
        </w:rPr>
        <w:t xml:space="preserve"> nga Komisioni i Venecias</w:t>
      </w:r>
      <w:r w:rsidR="00FC4AC4" w:rsidRPr="00FB3B16"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>.</w:t>
      </w:r>
    </w:p>
    <w:p w:rsidR="00F25383" w:rsidRPr="00FB3B16" w:rsidRDefault="00F25383" w:rsidP="000C151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181B21"/>
          <w:sz w:val="24"/>
          <w:szCs w:val="24"/>
          <w:lang w:val="sq-AL"/>
        </w:rPr>
      </w:pPr>
      <w:r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T</w:t>
      </w:r>
      <w:r w:rsidRPr="00C63DD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 xml:space="preserve"> shtohen si ekspert</w:t>
      </w:r>
      <w:r w:rsidRPr="00C63DD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 xml:space="preserve"> n</w:t>
      </w:r>
      <w:r w:rsidRPr="00C63DD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 xml:space="preserve"> Grupin e Ekspert</w:t>
      </w:r>
      <w:r w:rsidRPr="00C63DD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ve t</w:t>
      </w:r>
      <w:r w:rsidRPr="00C63DD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 xml:space="preserve"> Nivelit t</w:t>
      </w:r>
      <w:r w:rsidRPr="00C63DD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 xml:space="preserve"> Lart</w:t>
      </w:r>
      <w:r w:rsidRPr="00C63DD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, ekspert</w:t>
      </w:r>
      <w:r w:rsidRPr="00C63DD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t nd</w:t>
      </w:r>
      <w:r w:rsidRPr="00C63DD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rkomb</w:t>
      </w:r>
      <w:r w:rsidRPr="00C63DD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tar</w:t>
      </w:r>
      <w:r w:rsidRPr="00C63DD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 xml:space="preserve"> t</w:t>
      </w:r>
      <w:r w:rsidRPr="00C63DD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 xml:space="preserve"> Misionit Euralius, Agnes Bernhard, Richard Regner dhe </w:t>
      </w:r>
      <w:r w:rsidR="00FB2C8C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Koraljka Bumci</w:t>
      </w:r>
      <w:r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.</w:t>
      </w:r>
    </w:p>
    <w:p w:rsidR="00B160F2" w:rsidRPr="003318ED" w:rsidRDefault="00B160F2" w:rsidP="00FC4AC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A0C0E"/>
          <w:sz w:val="24"/>
          <w:szCs w:val="24"/>
          <w:lang w:val="sq-AL"/>
        </w:rPr>
      </w:pPr>
      <w:r w:rsidRPr="00B160F2"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>T</w:t>
      </w:r>
      <w:r>
        <w:rPr>
          <w:lang w:val="it-IT"/>
        </w:rPr>
        <w:t>ë</w:t>
      </w:r>
      <w:r w:rsidRPr="00B160F2"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 xml:space="preserve"> </w:t>
      </w:r>
      <w:r w:rsidR="00BE631D"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>z</w:t>
      </w:r>
      <w:r w:rsidR="00664AF7" w:rsidRPr="00C63DD0">
        <w:rPr>
          <w:rFonts w:ascii="Times New Roman" w:hAnsi="Times New Roman"/>
          <w:sz w:val="24"/>
          <w:szCs w:val="24"/>
          <w:lang w:val="sq-AL"/>
        </w:rPr>
        <w:t>ë</w:t>
      </w:r>
      <w:r w:rsidR="00BE631D"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>vend</w:t>
      </w:r>
      <w:r w:rsidR="00664AF7" w:rsidRPr="00C63DD0">
        <w:rPr>
          <w:rFonts w:ascii="Times New Roman" w:hAnsi="Times New Roman"/>
          <w:sz w:val="24"/>
          <w:szCs w:val="24"/>
          <w:lang w:val="sq-AL"/>
        </w:rPr>
        <w:t>ë</w:t>
      </w:r>
      <w:r w:rsidR="00BE631D"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>so</w:t>
      </w:r>
      <w:r w:rsidR="00CB2EB3"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>het</w:t>
      </w:r>
      <w:r w:rsidR="00BE631D"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 xml:space="preserve"> z.Artur Selmani me </w:t>
      </w:r>
      <w:r w:rsidRPr="00B160F2"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>z.Dritan Rreshka si ekspert n</w:t>
      </w:r>
      <w:r>
        <w:rPr>
          <w:lang w:val="it-IT"/>
        </w:rPr>
        <w:t>ë</w:t>
      </w:r>
      <w:r w:rsidRPr="00B160F2"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 xml:space="preserve"> Grupin e Ekspert</w:t>
      </w:r>
      <w:r>
        <w:rPr>
          <w:lang w:val="it-IT"/>
        </w:rPr>
        <w:t>ë</w:t>
      </w:r>
      <w:r w:rsidRPr="00B160F2"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>ve t</w:t>
      </w:r>
      <w:r>
        <w:rPr>
          <w:lang w:val="it-IT"/>
        </w:rPr>
        <w:t>ë</w:t>
      </w:r>
      <w:r w:rsidRPr="00B160F2"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 xml:space="preserve"> Nivelit t</w:t>
      </w:r>
      <w:r>
        <w:rPr>
          <w:lang w:val="it-IT"/>
        </w:rPr>
        <w:t>ë</w:t>
      </w:r>
      <w:r w:rsidRPr="00B160F2"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 xml:space="preserve"> Lart</w:t>
      </w:r>
      <w:r>
        <w:rPr>
          <w:lang w:val="it-IT"/>
        </w:rPr>
        <w:t>ë</w:t>
      </w:r>
      <w:r w:rsidRPr="00B160F2"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 xml:space="preserve"> </w:t>
      </w:r>
      <w:r w:rsidRPr="003862C6"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>me k</w:t>
      </w:r>
      <w:r w:rsidRPr="003862C6">
        <w:rPr>
          <w:rFonts w:ascii="Times New Roman" w:hAnsi="Times New Roman"/>
          <w:sz w:val="24"/>
          <w:szCs w:val="24"/>
          <w:lang w:val="it-IT"/>
        </w:rPr>
        <w:t>ë</w:t>
      </w:r>
      <w:r w:rsidRPr="003862C6"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>rkes</w:t>
      </w:r>
      <w:r w:rsidRPr="003862C6">
        <w:rPr>
          <w:rFonts w:ascii="Times New Roman" w:hAnsi="Times New Roman"/>
          <w:sz w:val="24"/>
          <w:szCs w:val="24"/>
          <w:lang w:val="it-IT"/>
        </w:rPr>
        <w:t>ë</w:t>
      </w:r>
      <w:r w:rsidRPr="003862C6"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 xml:space="preserve"> t</w:t>
      </w:r>
      <w:r w:rsidRPr="003862C6">
        <w:rPr>
          <w:rFonts w:ascii="Times New Roman" w:hAnsi="Times New Roman"/>
          <w:sz w:val="24"/>
          <w:szCs w:val="24"/>
          <w:lang w:val="it-IT"/>
        </w:rPr>
        <w:t>ë</w:t>
      </w:r>
      <w:r w:rsidRPr="003862C6"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 xml:space="preserve"> Prokuroris</w:t>
      </w:r>
      <w:r w:rsidRPr="003862C6">
        <w:rPr>
          <w:rFonts w:ascii="Times New Roman" w:hAnsi="Times New Roman"/>
          <w:sz w:val="24"/>
          <w:szCs w:val="24"/>
          <w:lang w:val="it-IT"/>
        </w:rPr>
        <w:t>ë</w:t>
      </w:r>
      <w:r w:rsidRPr="003862C6"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 xml:space="preserve"> s</w:t>
      </w:r>
      <w:r w:rsidRPr="003862C6">
        <w:rPr>
          <w:rFonts w:ascii="Times New Roman" w:hAnsi="Times New Roman"/>
          <w:sz w:val="24"/>
          <w:szCs w:val="24"/>
          <w:lang w:val="it-IT"/>
        </w:rPr>
        <w:t>ë</w:t>
      </w:r>
      <w:r w:rsidRPr="003862C6"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 xml:space="preserve"> P</w:t>
      </w:r>
      <w:r w:rsidRPr="003862C6">
        <w:rPr>
          <w:rFonts w:ascii="Times New Roman" w:hAnsi="Times New Roman"/>
          <w:sz w:val="24"/>
          <w:szCs w:val="24"/>
          <w:lang w:val="it-IT"/>
        </w:rPr>
        <w:t>ë</w:t>
      </w:r>
      <w:r w:rsidRPr="003862C6"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>rgjithshme.</w:t>
      </w:r>
    </w:p>
    <w:p w:rsidR="00FC4AC4" w:rsidRPr="003862C6" w:rsidRDefault="00FC4AC4" w:rsidP="00FC4AC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/>
          <w:color w:val="0A0C0E"/>
          <w:sz w:val="24"/>
          <w:szCs w:val="24"/>
          <w:lang w:val="sq-AL"/>
        </w:rPr>
      </w:pPr>
      <w:r w:rsidRPr="003862C6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Ky</w:t>
      </w:r>
      <w:r w:rsidRPr="003862C6"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 xml:space="preserve"> vendim</w:t>
      </w:r>
      <w:r w:rsidRPr="003862C6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 xml:space="preserve"> hyn n</w:t>
      </w:r>
      <w:r w:rsidR="000C1518" w:rsidRPr="003862C6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ë</w:t>
      </w:r>
      <w:r w:rsidRPr="003862C6"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 xml:space="preserve"> fuqi</w:t>
      </w:r>
      <w:r w:rsidRPr="003862C6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 xml:space="preserve"> menj</w:t>
      </w:r>
      <w:r w:rsidR="000C1518" w:rsidRPr="003862C6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ë</w:t>
      </w:r>
      <w:r w:rsidRPr="003862C6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her</w:t>
      </w:r>
      <w:r w:rsidR="000C1518" w:rsidRPr="003862C6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ë</w:t>
      </w:r>
      <w:r w:rsidRPr="003862C6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.</w:t>
      </w:r>
    </w:p>
    <w:p w:rsidR="00FC4AC4" w:rsidRPr="00FC4AC4" w:rsidRDefault="00FC4AC4" w:rsidP="00FC4AC4">
      <w:pPr>
        <w:autoSpaceDE w:val="0"/>
        <w:autoSpaceDN w:val="0"/>
        <w:adjustRightInd w:val="0"/>
        <w:ind w:left="720"/>
        <w:jc w:val="right"/>
        <w:rPr>
          <w:b/>
          <w:lang w:val="it-IT"/>
        </w:rPr>
      </w:pPr>
      <w:r w:rsidRPr="00FC4AC4">
        <w:rPr>
          <w:b/>
          <w:lang w:val="it-IT"/>
        </w:rPr>
        <w:t>Kryetari</w:t>
      </w:r>
    </w:p>
    <w:p w:rsidR="00FC4AC4" w:rsidRPr="00FC4AC4" w:rsidRDefault="00FC4AC4" w:rsidP="00FC4AC4">
      <w:pPr>
        <w:autoSpaceDE w:val="0"/>
        <w:autoSpaceDN w:val="0"/>
        <w:adjustRightInd w:val="0"/>
        <w:ind w:left="720"/>
        <w:jc w:val="right"/>
        <w:rPr>
          <w:b/>
          <w:lang w:val="it-IT"/>
        </w:rPr>
      </w:pPr>
    </w:p>
    <w:p w:rsidR="00FC4AC4" w:rsidRPr="00FC4AC4" w:rsidRDefault="00FC4AC4" w:rsidP="00FC4AC4">
      <w:pPr>
        <w:autoSpaceDE w:val="0"/>
        <w:autoSpaceDN w:val="0"/>
        <w:adjustRightInd w:val="0"/>
        <w:ind w:left="720"/>
        <w:jc w:val="right"/>
        <w:rPr>
          <w:b/>
          <w:lang w:val="it-IT"/>
        </w:rPr>
      </w:pPr>
    </w:p>
    <w:p w:rsidR="00FC4AC4" w:rsidRPr="00FC4AC4" w:rsidRDefault="00FC4AC4" w:rsidP="00FC4AC4">
      <w:pPr>
        <w:autoSpaceDE w:val="0"/>
        <w:autoSpaceDN w:val="0"/>
        <w:adjustRightInd w:val="0"/>
        <w:ind w:left="720"/>
        <w:jc w:val="right"/>
        <w:rPr>
          <w:b/>
          <w:lang w:val="it-IT"/>
        </w:rPr>
      </w:pPr>
      <w:r w:rsidRPr="00FC4AC4">
        <w:rPr>
          <w:b/>
          <w:lang w:val="it-IT"/>
        </w:rPr>
        <w:t>Fatmir XHAFAJ</w:t>
      </w:r>
    </w:p>
    <w:p w:rsidR="00FC4AC4" w:rsidRPr="00FC4AC4" w:rsidRDefault="00FC4AC4" w:rsidP="00FC4AC4">
      <w:pPr>
        <w:jc w:val="center"/>
        <w:rPr>
          <w:b/>
          <w:lang w:val="it-IT"/>
        </w:rPr>
      </w:pPr>
    </w:p>
    <w:p w:rsidR="00FC4AC4" w:rsidRPr="00FC4AC4" w:rsidRDefault="00FC4AC4" w:rsidP="00FC4AC4">
      <w:pPr>
        <w:jc w:val="both"/>
        <w:rPr>
          <w:lang w:val="sq-AL"/>
        </w:rPr>
      </w:pPr>
    </w:p>
    <w:p w:rsidR="00FC4AC4" w:rsidRPr="00FC4AC4" w:rsidRDefault="00FC4AC4" w:rsidP="00FC4AC4">
      <w:pPr>
        <w:jc w:val="both"/>
        <w:rPr>
          <w:lang w:val="sq-AL"/>
        </w:rPr>
      </w:pPr>
    </w:p>
    <w:p w:rsidR="006142E1" w:rsidRDefault="006142E1"/>
    <w:p w:rsidR="00DB6AB1" w:rsidRDefault="00DB6AB1"/>
    <w:p w:rsidR="00DB6AB1" w:rsidRDefault="00DB6AB1"/>
    <w:p w:rsidR="00DB6AB1" w:rsidRDefault="00DB6AB1"/>
    <w:p w:rsidR="00DB6AB1" w:rsidRDefault="00DB6AB1"/>
    <w:p w:rsidR="00DB6AB1" w:rsidRDefault="00DB6AB1"/>
    <w:sectPr w:rsidR="00DB6AB1" w:rsidSect="00614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97AFB"/>
    <w:multiLevelType w:val="hybridMultilevel"/>
    <w:tmpl w:val="980EC17E"/>
    <w:lvl w:ilvl="0" w:tplc="21D2F572">
      <w:start w:val="1"/>
      <w:numFmt w:val="decimal"/>
      <w:lvlText w:val="%1."/>
      <w:lvlJc w:val="left"/>
      <w:pPr>
        <w:ind w:left="720" w:hanging="360"/>
      </w:pPr>
      <w:rPr>
        <w:rFonts w:hint="default"/>
        <w:color w:val="0A0C0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61186"/>
    <w:multiLevelType w:val="hybridMultilevel"/>
    <w:tmpl w:val="3580F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53D44"/>
    <w:multiLevelType w:val="hybridMultilevel"/>
    <w:tmpl w:val="980EC17E"/>
    <w:lvl w:ilvl="0" w:tplc="21D2F572">
      <w:start w:val="1"/>
      <w:numFmt w:val="decimal"/>
      <w:lvlText w:val="%1."/>
      <w:lvlJc w:val="left"/>
      <w:pPr>
        <w:ind w:left="720" w:hanging="360"/>
      </w:pPr>
      <w:rPr>
        <w:rFonts w:hint="default"/>
        <w:color w:val="0A0C0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4AC4"/>
    <w:rsid w:val="000B2ADF"/>
    <w:rsid w:val="000C1518"/>
    <w:rsid w:val="001433D7"/>
    <w:rsid w:val="003318ED"/>
    <w:rsid w:val="003862C6"/>
    <w:rsid w:val="003C5FD0"/>
    <w:rsid w:val="003F6850"/>
    <w:rsid w:val="00475781"/>
    <w:rsid w:val="004A0BD3"/>
    <w:rsid w:val="00500216"/>
    <w:rsid w:val="0050588D"/>
    <w:rsid w:val="006142E1"/>
    <w:rsid w:val="00664AF7"/>
    <w:rsid w:val="00672B62"/>
    <w:rsid w:val="006B2D4D"/>
    <w:rsid w:val="00714407"/>
    <w:rsid w:val="00872220"/>
    <w:rsid w:val="008C234E"/>
    <w:rsid w:val="008F2A6A"/>
    <w:rsid w:val="00961550"/>
    <w:rsid w:val="00997C56"/>
    <w:rsid w:val="00AA00D0"/>
    <w:rsid w:val="00AC11F6"/>
    <w:rsid w:val="00B143A0"/>
    <w:rsid w:val="00B160F2"/>
    <w:rsid w:val="00B4486E"/>
    <w:rsid w:val="00BE631D"/>
    <w:rsid w:val="00C63DD0"/>
    <w:rsid w:val="00CB2EB3"/>
    <w:rsid w:val="00D33F92"/>
    <w:rsid w:val="00D45B9C"/>
    <w:rsid w:val="00DB6AB1"/>
    <w:rsid w:val="00DE48A4"/>
    <w:rsid w:val="00E46D5F"/>
    <w:rsid w:val="00E908BE"/>
    <w:rsid w:val="00F10CD3"/>
    <w:rsid w:val="00F25383"/>
    <w:rsid w:val="00FB2C8C"/>
    <w:rsid w:val="00FB3B16"/>
    <w:rsid w:val="00FC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FC4AC4"/>
    <w:pPr>
      <w:keepNext/>
      <w:jc w:val="center"/>
      <w:outlineLvl w:val="1"/>
    </w:pPr>
    <w:rPr>
      <w:b/>
      <w:sz w:val="28"/>
      <w:szCs w:val="20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4AC4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FC4A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Klodi Thedhosi</dc:creator>
  <cp:lastModifiedBy>Klodi Thedhosi</cp:lastModifiedBy>
  <cp:revision>17</cp:revision>
  <cp:lastPrinted>2015-04-08T13:55:00Z</cp:lastPrinted>
  <dcterms:created xsi:type="dcterms:W3CDTF">2015-04-02T07:39:00Z</dcterms:created>
  <dcterms:modified xsi:type="dcterms:W3CDTF">2015-06-03T13:00:00Z</dcterms:modified>
</cp:coreProperties>
</file>